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CF8395" w14:textId="77777777" w:rsidR="00AA146D" w:rsidRPr="00AA146D" w:rsidRDefault="00AA146D" w:rsidP="00AA146D">
      <w:pPr>
        <w:jc w:val="center"/>
        <w:rPr>
          <w:rFonts w:ascii="Adobe Heiti Std R" w:eastAsia="Adobe Heiti Std R" w:hAnsi="Adobe Heiti Std R"/>
          <w:i/>
          <w:sz w:val="24"/>
        </w:rPr>
      </w:pPr>
      <w:r w:rsidRPr="00AA146D">
        <w:rPr>
          <w:rFonts w:ascii="Adobe Heiti Std R" w:eastAsia="Adobe Heiti Std R" w:hAnsi="Adobe Heiti Std R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337A4" wp14:editId="0D2A30F9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6661150" cy="10731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D532B" w14:textId="77777777" w:rsidR="009A7698" w:rsidRDefault="009A7698" w:rsidP="009A769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Standards:</w:t>
                            </w:r>
                          </w:p>
                          <w:p w14:paraId="415C4D39" w14:textId="77777777" w:rsidR="009A7698" w:rsidRDefault="009A7698" w:rsidP="009A7698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F67DDA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ELAGSE11-12SL4</w:t>
                            </w:r>
                            <w:r w:rsidRPr="00F67DD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 Present information, findings, and supporting evidence, conveying a clear and distinct perspective, such that listeners can follow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Pr="00F67DD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the line of reasoning, alternative or opposing perspectives are addressed, and the organization, development, substance, and style are appropriate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Pr="00F67DD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to purpose, audience, and a range or formal and informal tasks.</w:t>
                            </w:r>
                          </w:p>
                          <w:p w14:paraId="0D0B4AD1" w14:textId="77777777" w:rsidR="009A7698" w:rsidRPr="00F67DDA" w:rsidRDefault="009A7698" w:rsidP="009A7698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F67DDA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ELAGSE11-12SL6</w:t>
                            </w:r>
                            <w:r w:rsidRPr="00F67DDA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 Adapt speech to a variety of contexts and tasks, demonstrating a command of formal English when indicated or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37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5.5pt;width:524.5pt;height:84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" fillcolor="window" strokeweight=".5pt">
                <v:textbox>
                  <w:txbxContent>
                    <w:p w14:paraId="11AD532B" w14:textId="77777777" w:rsidR="009A7698" w:rsidRDefault="009A7698" w:rsidP="009A7698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Standards:</w:t>
                      </w:r>
                    </w:p>
                    <w:p w14:paraId="415C4D39" w14:textId="77777777" w:rsidR="009A7698" w:rsidRDefault="009A7698" w:rsidP="009A7698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F67DDA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ELAGSE11-12SL4</w:t>
                      </w:r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>: Present information, findings, and supporting evidence, conveying a clear and distinct perspective, such that listeners can follow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 xml:space="preserve">the line of reasoning, alternative or opposing perspectives </w:t>
                      </w:r>
                      <w:proofErr w:type="gramStart"/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>are addressed</w:t>
                      </w:r>
                      <w:proofErr w:type="gramEnd"/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>, and the organization, development, substance, and style are appropriate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>to purpose, audience, and a range or formal and informal tasks.</w:t>
                      </w:r>
                    </w:p>
                    <w:p w14:paraId="0D0B4AD1" w14:textId="77777777" w:rsidR="009A7698" w:rsidRPr="00F67DDA" w:rsidRDefault="009A7698" w:rsidP="009A7698">
                      <w:pPr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F67DDA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ELAGSE11-12SL6</w:t>
                      </w:r>
                      <w:r w:rsidRPr="00F67DDA">
                        <w:rPr>
                          <w:rFonts w:asciiTheme="majorHAnsi" w:hAnsiTheme="majorHAnsi" w:cstheme="majorHAnsi"/>
                          <w:sz w:val="18"/>
                        </w:rPr>
                        <w:t>: Adapt speech to a variety of contexts and tasks, demonstrating a command of formal English when indicated or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146D">
        <w:rPr>
          <w:rFonts w:ascii="Adobe Heiti Std R" w:eastAsia="Adobe Heiti Std R" w:hAnsi="Adobe Heiti Std R"/>
          <w:sz w:val="24"/>
        </w:rPr>
        <w:t>Essential Question:</w:t>
      </w:r>
      <w:r w:rsidRPr="00AA146D">
        <w:rPr>
          <w:rFonts w:ascii="Adobe Heiti Std R" w:eastAsia="Adobe Heiti Std R" w:hAnsi="Adobe Heiti Std R"/>
          <w:i/>
          <w:sz w:val="24"/>
        </w:rPr>
        <w:t xml:space="preserve"> How can the power of persuasion influence social change?</w:t>
      </w:r>
    </w:p>
    <w:p w14:paraId="56F7FAC4" w14:textId="77777777" w:rsidR="00AA146D" w:rsidRDefault="00AA146D" w:rsidP="00681F98">
      <w:pPr>
        <w:jc w:val="center"/>
        <w:rPr>
          <w:rFonts w:eastAsia="Adobe Heiti Std R" w:cstheme="minorHAnsi"/>
          <w:i/>
          <w:sz w:val="32"/>
        </w:rPr>
      </w:pPr>
    </w:p>
    <w:p w14:paraId="025C12FD" w14:textId="77777777" w:rsidR="00AA146D" w:rsidRDefault="00AA146D" w:rsidP="00681F98">
      <w:pPr>
        <w:jc w:val="center"/>
        <w:rPr>
          <w:rFonts w:eastAsia="Adobe Heiti Std R" w:cstheme="minorHAnsi"/>
          <w:i/>
          <w:sz w:val="32"/>
        </w:rPr>
      </w:pPr>
    </w:p>
    <w:p w14:paraId="215128F6" w14:textId="77777777" w:rsidR="00AA146D" w:rsidRDefault="00AA146D" w:rsidP="00681F98">
      <w:pPr>
        <w:jc w:val="center"/>
        <w:rPr>
          <w:rFonts w:eastAsia="Adobe Heiti Std R" w:cstheme="minorHAnsi"/>
          <w:i/>
          <w:sz w:val="32"/>
        </w:rPr>
      </w:pPr>
    </w:p>
    <w:p w14:paraId="419D2FEC" w14:textId="77777777" w:rsidR="00681F98" w:rsidRPr="00681F98" w:rsidRDefault="00681F98" w:rsidP="00681F98">
      <w:pPr>
        <w:jc w:val="center"/>
        <w:rPr>
          <w:rFonts w:ascii="Adobe Heiti Std R" w:eastAsia="Adobe Heiti Std R" w:hAnsi="Adobe Heiti Std R"/>
        </w:rPr>
      </w:pPr>
      <w:r w:rsidRPr="00AA146D">
        <w:rPr>
          <w:rFonts w:eastAsia="Adobe Heiti Std R" w:cstheme="minorHAnsi"/>
          <w:i/>
          <w:sz w:val="32"/>
        </w:rPr>
        <w:t>“Planning breeds confidence”</w:t>
      </w:r>
      <w:r w:rsidRPr="00AA146D">
        <w:rPr>
          <w:rFonts w:eastAsia="Adobe Heiti Std R" w:cstheme="minorHAnsi"/>
          <w:sz w:val="32"/>
        </w:rPr>
        <w:t>-</w:t>
      </w:r>
      <w:r w:rsidRPr="00681F98">
        <w:rPr>
          <w:rFonts w:ascii="Adobe Heiti Std R" w:eastAsia="Adobe Heiti Std R" w:hAnsi="Adobe Heiti Std R"/>
        </w:rPr>
        <w:t>Julio Jones</w:t>
      </w:r>
    </w:p>
    <w:p w14:paraId="46445750" w14:textId="77777777" w:rsidR="00681F98" w:rsidRPr="00EC3294" w:rsidRDefault="009A7698" w:rsidP="009A7698">
      <w:pPr>
        <w:ind w:left="360"/>
        <w:jc w:val="center"/>
        <w:rPr>
          <w:rFonts w:ascii="Adobe Heiti Std R" w:eastAsia="Adobe Heiti Std R" w:hAnsi="Adobe Heiti Std R"/>
          <w:sz w:val="28"/>
        </w:rPr>
      </w:pPr>
      <w:r w:rsidRPr="00EC3294">
        <w:rPr>
          <w:rFonts w:ascii="Adobe Heiti Std R" w:eastAsia="Adobe Heiti Std R" w:hAnsi="Adobe Heiti Std R"/>
          <w:sz w:val="28"/>
        </w:rPr>
        <w:t>P</w:t>
      </w:r>
      <w:r w:rsidR="00681F98" w:rsidRPr="00EC3294">
        <w:rPr>
          <w:rFonts w:ascii="Adobe Heiti Std R" w:eastAsia="Adobe Heiti Std R" w:hAnsi="Adobe Heiti Std R"/>
          <w:sz w:val="28"/>
        </w:rPr>
        <w:t>lanning your speech</w:t>
      </w:r>
    </w:p>
    <w:p w14:paraId="46D66517" w14:textId="550ED876" w:rsidR="00681F98" w:rsidRPr="00EC3294" w:rsidRDefault="00681F98" w:rsidP="00681F98">
      <w:pPr>
        <w:pStyle w:val="ListParagraph"/>
        <w:numPr>
          <w:ilvl w:val="0"/>
          <w:numId w:val="3"/>
        </w:numPr>
        <w:rPr>
          <w:rFonts w:ascii="Arial Narrow" w:hAnsi="Arial Narrow" w:cstheme="majorHAnsi"/>
          <w:b/>
          <w:sz w:val="28"/>
          <w:u w:val="thick"/>
        </w:rPr>
      </w:pPr>
      <w:r w:rsidRPr="00F034F3">
        <w:rPr>
          <w:rFonts w:asciiTheme="majorHAnsi" w:hAnsiTheme="majorHAnsi" w:cstheme="majorHAnsi"/>
          <w:b/>
          <w:sz w:val="28"/>
        </w:rPr>
        <w:t>Speeches will b</w:t>
      </w:r>
      <w:r w:rsidR="009A7698" w:rsidRPr="00F034F3">
        <w:rPr>
          <w:rFonts w:asciiTheme="majorHAnsi" w:hAnsiTheme="majorHAnsi" w:cstheme="majorHAnsi"/>
          <w:b/>
          <w:sz w:val="28"/>
        </w:rPr>
        <w:t xml:space="preserve">egin on </w:t>
      </w:r>
      <w:r w:rsidR="00C3615B" w:rsidRPr="00EC3294">
        <w:rPr>
          <w:rFonts w:ascii="Arial Narrow" w:hAnsi="Arial Narrow" w:cstheme="majorHAnsi"/>
          <w:b/>
          <w:sz w:val="28"/>
          <w:u w:val="thick"/>
        </w:rPr>
        <w:t>Wednesday February 27, 2019</w:t>
      </w:r>
      <w:r w:rsidRPr="00EC3294">
        <w:rPr>
          <w:rFonts w:ascii="Arial Narrow" w:hAnsi="Arial Narrow" w:cstheme="majorHAnsi"/>
          <w:b/>
          <w:sz w:val="28"/>
          <w:u w:val="thick"/>
        </w:rPr>
        <w:t xml:space="preserve"> – </w:t>
      </w:r>
      <w:r w:rsidR="00C3615B" w:rsidRPr="00EC3294">
        <w:rPr>
          <w:rFonts w:ascii="Arial Narrow" w:hAnsi="Arial Narrow" w:cstheme="majorHAnsi"/>
          <w:b/>
          <w:sz w:val="28"/>
          <w:u w:val="thick"/>
        </w:rPr>
        <w:t>Friday March 1, 2019</w:t>
      </w:r>
    </w:p>
    <w:p w14:paraId="29F0F2B5" w14:textId="77777777" w:rsidR="00681F98" w:rsidRPr="00AA146D" w:rsidRDefault="00681F98" w:rsidP="00681F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AA146D">
        <w:rPr>
          <w:rFonts w:asciiTheme="majorHAnsi" w:hAnsiTheme="majorHAnsi" w:cstheme="majorHAnsi"/>
          <w:sz w:val="28"/>
        </w:rPr>
        <w:t xml:space="preserve">Speakers will be chosen at random, so everyone should be prepared to give their speech starting on Day 1 as you will not have prior notice. </w:t>
      </w:r>
    </w:p>
    <w:p w14:paraId="1B9BCAF2" w14:textId="77777777" w:rsidR="00681F98" w:rsidRPr="00AA146D" w:rsidRDefault="00681F98" w:rsidP="00681F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AA146D">
        <w:rPr>
          <w:rFonts w:asciiTheme="majorHAnsi" w:hAnsiTheme="majorHAnsi" w:cstheme="majorHAnsi"/>
          <w:sz w:val="28"/>
        </w:rPr>
        <w:t xml:space="preserve">If you are not prepared to give your speech on the day that your name is randomly chosen, you will lose 10 points/day </w:t>
      </w:r>
      <w:r w:rsidR="00C104AF" w:rsidRPr="00AA146D">
        <w:rPr>
          <w:rFonts w:asciiTheme="majorHAnsi" w:hAnsiTheme="majorHAnsi" w:cstheme="majorHAnsi"/>
          <w:sz w:val="28"/>
        </w:rPr>
        <w:t>off</w:t>
      </w:r>
      <w:r w:rsidRPr="00AA146D">
        <w:rPr>
          <w:rFonts w:asciiTheme="majorHAnsi" w:hAnsiTheme="majorHAnsi" w:cstheme="majorHAnsi"/>
          <w:sz w:val="28"/>
        </w:rPr>
        <w:t xml:space="preserve"> your final grade and your name will be placed back in the que for random selection.</w:t>
      </w:r>
    </w:p>
    <w:p w14:paraId="42C55A70" w14:textId="77777777" w:rsidR="00681F98" w:rsidRPr="00AA146D" w:rsidRDefault="00681F98" w:rsidP="00681F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AA146D">
        <w:rPr>
          <w:rFonts w:asciiTheme="majorHAnsi" w:hAnsiTheme="majorHAnsi" w:cstheme="majorHAnsi"/>
          <w:sz w:val="28"/>
        </w:rPr>
        <w:t>You do not need to dress up for the speech</w:t>
      </w:r>
    </w:p>
    <w:p w14:paraId="282B6131" w14:textId="77777777" w:rsidR="00681F98" w:rsidRPr="00AA146D" w:rsidRDefault="00681F98" w:rsidP="00681F9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AA146D">
        <w:rPr>
          <w:rFonts w:asciiTheme="majorHAnsi" w:hAnsiTheme="majorHAnsi" w:cstheme="majorHAnsi"/>
          <w:sz w:val="28"/>
        </w:rPr>
        <w:t>You may use notecards as a guide, but do NOT read from them!</w:t>
      </w:r>
    </w:p>
    <w:p w14:paraId="233C5ADC" w14:textId="77777777" w:rsidR="00681F98" w:rsidRDefault="00681F98" w:rsidP="00681F98">
      <w:pPr>
        <w:pStyle w:val="ListParagraph"/>
        <w:jc w:val="center"/>
        <w:rPr>
          <w:sz w:val="32"/>
        </w:rPr>
      </w:pPr>
    </w:p>
    <w:p w14:paraId="5D767D64" w14:textId="77777777" w:rsidR="00681F98" w:rsidRDefault="00AA146D" w:rsidP="00681F98">
      <w:pPr>
        <w:pStyle w:val="ListParagraph"/>
      </w:pPr>
      <w:r>
        <w:rPr>
          <w:sz w:val="32"/>
        </w:rPr>
        <w:t>---------------------------------------------------------------------------------------</w:t>
      </w:r>
    </w:p>
    <w:p w14:paraId="25B54C82" w14:textId="77777777" w:rsidR="00681F98" w:rsidRDefault="00681F98" w:rsidP="00681F98">
      <w:pPr>
        <w:pStyle w:val="ListParagraph"/>
      </w:pPr>
    </w:p>
    <w:p w14:paraId="3744CF46" w14:textId="77777777" w:rsidR="00C104AF" w:rsidRPr="00BB774D" w:rsidRDefault="00C104AF" w:rsidP="00C104A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B774D">
        <w:rPr>
          <w:b/>
          <w:sz w:val="28"/>
          <w:szCs w:val="28"/>
        </w:rPr>
        <w:t>Some things to remember:</w:t>
      </w:r>
    </w:p>
    <w:p w14:paraId="65D0852C" w14:textId="77777777" w:rsidR="00C104AF" w:rsidRPr="00C104AF" w:rsidRDefault="00C104AF" w:rsidP="00C104AF">
      <w:pPr>
        <w:pStyle w:val="ListParagraph"/>
        <w:numPr>
          <w:ilvl w:val="1"/>
          <w:numId w:val="4"/>
        </w:numPr>
        <w:rPr>
          <w:b/>
          <w:u w:val="single"/>
        </w:rPr>
      </w:pPr>
      <w:r>
        <w:t xml:space="preserve">Your paper was a formal argumentative paper, in which you were not supposed to have personal pronouns. For your speech YOU are the one convincing and arguing. </w:t>
      </w:r>
      <w:r w:rsidRPr="00C104AF">
        <w:rPr>
          <w:b/>
          <w:u w:val="single"/>
        </w:rPr>
        <w:t>Use person pronouns!</w:t>
      </w:r>
    </w:p>
    <w:p w14:paraId="0B91D389" w14:textId="77777777" w:rsidR="00C104AF" w:rsidRDefault="00C104AF" w:rsidP="00C104AF">
      <w:pPr>
        <w:pStyle w:val="ListParagraph"/>
        <w:numPr>
          <w:ilvl w:val="1"/>
          <w:numId w:val="4"/>
        </w:numPr>
      </w:pPr>
      <w:r>
        <w:t xml:space="preserve">Your speech should be 3-5 minutes. </w:t>
      </w:r>
    </w:p>
    <w:p w14:paraId="746CED7B" w14:textId="77777777" w:rsidR="00C104AF" w:rsidRDefault="00C104AF" w:rsidP="00C104AF">
      <w:pPr>
        <w:pStyle w:val="ListParagraph"/>
        <w:numPr>
          <w:ilvl w:val="1"/>
          <w:numId w:val="4"/>
        </w:numPr>
      </w:pPr>
      <w:r>
        <w:t>Avoid phrases such as, “…and you should care because…,” “basically,” “kind,” “just…,”</w:t>
      </w:r>
    </w:p>
    <w:p w14:paraId="11DF892A" w14:textId="77777777" w:rsidR="00C104AF" w:rsidRDefault="00C104AF" w:rsidP="00C104AF">
      <w:pPr>
        <w:pStyle w:val="ListParagraph"/>
        <w:numPr>
          <w:ilvl w:val="2"/>
          <w:numId w:val="4"/>
        </w:numPr>
      </w:pPr>
      <w:r>
        <w:t>This makes you sound doubtful (or just not as confident as you want to seem)</w:t>
      </w:r>
    </w:p>
    <w:p w14:paraId="479DBEF0" w14:textId="77777777" w:rsidR="00C104AF" w:rsidRDefault="00C104AF" w:rsidP="00C104AF">
      <w:pPr>
        <w:pStyle w:val="ListParagraph"/>
        <w:numPr>
          <w:ilvl w:val="1"/>
          <w:numId w:val="4"/>
        </w:numPr>
      </w:pPr>
      <w:r>
        <w:t xml:space="preserve">Body language counts! Avoid fidgeting and maintain eye contact for full points. </w:t>
      </w:r>
    </w:p>
    <w:p w14:paraId="09B2DD40" w14:textId="77777777" w:rsidR="00681F98" w:rsidRDefault="00681F98" w:rsidP="00681F98">
      <w:pPr>
        <w:pStyle w:val="ListParagraph"/>
      </w:pPr>
    </w:p>
    <w:p w14:paraId="2DDE8E7B" w14:textId="77777777" w:rsidR="00681F98" w:rsidRDefault="00681F98" w:rsidP="00681F98">
      <w:pPr>
        <w:pStyle w:val="ListParagraph"/>
      </w:pPr>
    </w:p>
    <w:p w14:paraId="4E0CE14B" w14:textId="77777777" w:rsidR="00681F98" w:rsidRDefault="00681F98" w:rsidP="00681F98">
      <w:pPr>
        <w:pStyle w:val="ListParagraph"/>
      </w:pPr>
    </w:p>
    <w:p w14:paraId="5F2BE791" w14:textId="77777777" w:rsidR="00681F98" w:rsidRDefault="00681F98" w:rsidP="00681F98">
      <w:pPr>
        <w:pStyle w:val="ListParagraph"/>
      </w:pPr>
    </w:p>
    <w:p w14:paraId="325F800A" w14:textId="77777777" w:rsidR="00C104AF" w:rsidRDefault="00C104AF" w:rsidP="00681F98">
      <w:pPr>
        <w:pStyle w:val="ListParagraph"/>
      </w:pPr>
    </w:p>
    <w:p w14:paraId="14BFDBB9" w14:textId="77777777" w:rsidR="00C104AF" w:rsidRDefault="00C104AF" w:rsidP="00681F98">
      <w:pPr>
        <w:pStyle w:val="ListParagraph"/>
      </w:pPr>
    </w:p>
    <w:p w14:paraId="1F5D04C0" w14:textId="77777777" w:rsidR="00C104AF" w:rsidRDefault="00C104AF" w:rsidP="00681F98">
      <w:pPr>
        <w:pStyle w:val="ListParagraph"/>
      </w:pPr>
    </w:p>
    <w:p w14:paraId="4E8C0A99" w14:textId="77777777" w:rsidR="00681F98" w:rsidRPr="00BB774D" w:rsidRDefault="00681F98" w:rsidP="00681F9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B774D">
        <w:rPr>
          <w:b/>
          <w:sz w:val="28"/>
          <w:szCs w:val="28"/>
        </w:rPr>
        <w:t>Outline</w:t>
      </w:r>
    </w:p>
    <w:p w14:paraId="6D7F690B" w14:textId="77777777" w:rsidR="00681F98" w:rsidRDefault="00681F98" w:rsidP="00681F98">
      <w:pPr>
        <w:pStyle w:val="ListParagraph"/>
        <w:numPr>
          <w:ilvl w:val="1"/>
          <w:numId w:val="4"/>
        </w:numPr>
      </w:pPr>
      <w:r>
        <w:lastRenderedPageBreak/>
        <w:t>My general purpose is to ___________________________________________________</w:t>
      </w:r>
    </w:p>
    <w:p w14:paraId="4BEDC68D" w14:textId="77777777" w:rsidR="00681F98" w:rsidRPr="00BB774D" w:rsidRDefault="00681F98" w:rsidP="00681F9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BB774D">
        <w:rPr>
          <w:b/>
          <w:sz w:val="24"/>
          <w:szCs w:val="24"/>
        </w:rPr>
        <w:t>Introduction (notecard #1)</w:t>
      </w:r>
    </w:p>
    <w:p w14:paraId="7BE6FD4A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Attention-grabbing statement</w:t>
      </w:r>
    </w:p>
    <w:p w14:paraId="678FF990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Address your audience: why should they care?</w:t>
      </w:r>
    </w:p>
    <w:p w14:paraId="196608EB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Primary Claim/thesis statement/your position</w:t>
      </w:r>
    </w:p>
    <w:p w14:paraId="7A70DFA8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Preview- what specific arguments will you be making?</w:t>
      </w:r>
    </w:p>
    <w:p w14:paraId="57412A63" w14:textId="77777777" w:rsidR="00681F98" w:rsidRPr="00BB774D" w:rsidRDefault="00681F98" w:rsidP="00681F9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BB774D">
        <w:rPr>
          <w:b/>
          <w:sz w:val="24"/>
          <w:szCs w:val="24"/>
        </w:rPr>
        <w:t>Body (notecards 2-4)</w:t>
      </w:r>
    </w:p>
    <w:p w14:paraId="7A0409A1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Argument #1</w:t>
      </w:r>
    </w:p>
    <w:p w14:paraId="07F25463" w14:textId="77777777" w:rsidR="00681F98" w:rsidRDefault="00681F98" w:rsidP="00681F98">
      <w:pPr>
        <w:pStyle w:val="ListParagraph"/>
        <w:numPr>
          <w:ilvl w:val="3"/>
          <w:numId w:val="4"/>
        </w:numPr>
      </w:pPr>
      <w:r>
        <w:t>Back up with evidence</w:t>
      </w:r>
    </w:p>
    <w:p w14:paraId="769C06D8" w14:textId="77777777" w:rsidR="00681F98" w:rsidRDefault="00C104AF" w:rsidP="00681F98">
      <w:pPr>
        <w:pStyle w:val="ListParagraph"/>
        <w:numPr>
          <w:ilvl w:val="3"/>
          <w:numId w:val="4"/>
        </w:numPr>
      </w:pPr>
      <w:r>
        <w:t>Oral</w:t>
      </w:r>
      <w:r w:rsidR="00681F98">
        <w:t xml:space="preserve"> interpretation: why does your argument make sense?</w:t>
      </w:r>
      <w:r>
        <w:t xml:space="preserve"> *</w:t>
      </w:r>
      <w:r w:rsidRPr="00C104AF">
        <w:rPr>
          <w:b/>
        </w:rPr>
        <w:t>THINK</w:t>
      </w:r>
      <w:r>
        <w:t>-your written interpretation, but said orally.</w:t>
      </w:r>
    </w:p>
    <w:p w14:paraId="5ABF851A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Argument #2</w:t>
      </w:r>
    </w:p>
    <w:p w14:paraId="0062215F" w14:textId="77777777" w:rsidR="00681F98" w:rsidRDefault="00681F98" w:rsidP="00681F98">
      <w:pPr>
        <w:pStyle w:val="ListParagraph"/>
        <w:numPr>
          <w:ilvl w:val="3"/>
          <w:numId w:val="4"/>
        </w:numPr>
      </w:pPr>
      <w:r>
        <w:t>Back up with evidence</w:t>
      </w:r>
    </w:p>
    <w:p w14:paraId="4FA6F4B4" w14:textId="77777777" w:rsidR="00C104AF" w:rsidRDefault="00C104AF" w:rsidP="00C104AF">
      <w:pPr>
        <w:pStyle w:val="ListParagraph"/>
        <w:numPr>
          <w:ilvl w:val="3"/>
          <w:numId w:val="4"/>
        </w:numPr>
      </w:pPr>
      <w:r>
        <w:t>Oral</w:t>
      </w:r>
      <w:r w:rsidR="00681F98">
        <w:t xml:space="preserve"> interpretation: why does your argument make sense?</w:t>
      </w:r>
      <w:r>
        <w:t xml:space="preserve"> *</w:t>
      </w:r>
      <w:r w:rsidRPr="00C104AF">
        <w:rPr>
          <w:b/>
        </w:rPr>
        <w:t>THINK</w:t>
      </w:r>
      <w:r>
        <w:t>-your written interpretation, but said orally.</w:t>
      </w:r>
    </w:p>
    <w:p w14:paraId="53068A43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Counter-argument</w:t>
      </w:r>
    </w:p>
    <w:p w14:paraId="3CF311A5" w14:textId="77777777" w:rsidR="00681F98" w:rsidRDefault="00681F98" w:rsidP="00681F98">
      <w:pPr>
        <w:pStyle w:val="ListParagraph"/>
        <w:numPr>
          <w:ilvl w:val="3"/>
          <w:numId w:val="4"/>
        </w:numPr>
      </w:pPr>
      <w:r>
        <w:t>What might some other people groups argue?</w:t>
      </w:r>
    </w:p>
    <w:p w14:paraId="53F8B098" w14:textId="77777777" w:rsidR="00681F98" w:rsidRDefault="00681F98" w:rsidP="00681F98">
      <w:pPr>
        <w:pStyle w:val="ListParagraph"/>
        <w:numPr>
          <w:ilvl w:val="3"/>
          <w:numId w:val="4"/>
        </w:numPr>
      </w:pPr>
      <w:r>
        <w:t>Why are they wrong? – REJECT THE COUNTERCLAIM</w:t>
      </w:r>
    </w:p>
    <w:p w14:paraId="069BA644" w14:textId="77777777" w:rsidR="00681F98" w:rsidRPr="00BB774D" w:rsidRDefault="00681F98" w:rsidP="00681F9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BB774D">
        <w:rPr>
          <w:b/>
          <w:sz w:val="24"/>
          <w:szCs w:val="24"/>
        </w:rPr>
        <w:t>Conclusion (notecard #5)</w:t>
      </w:r>
    </w:p>
    <w:p w14:paraId="1C463986" w14:textId="77777777" w:rsidR="00681F98" w:rsidRDefault="00C104AF" w:rsidP="00681F98">
      <w:pPr>
        <w:pStyle w:val="ListParagraph"/>
        <w:numPr>
          <w:ilvl w:val="2"/>
          <w:numId w:val="4"/>
        </w:numPr>
      </w:pPr>
      <w:r>
        <w:t>Summarize your main points</w:t>
      </w:r>
    </w:p>
    <w:p w14:paraId="4D1993B5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Call for action</w:t>
      </w:r>
    </w:p>
    <w:p w14:paraId="69447246" w14:textId="77777777" w:rsidR="00681F98" w:rsidRDefault="00681F98" w:rsidP="00681F98">
      <w:pPr>
        <w:pStyle w:val="ListParagraph"/>
        <w:numPr>
          <w:ilvl w:val="2"/>
          <w:numId w:val="4"/>
        </w:numPr>
      </w:pPr>
      <w:r>
        <w:t>Closure</w:t>
      </w:r>
    </w:p>
    <w:p w14:paraId="01E0DA60" w14:textId="77777777" w:rsidR="00681F98" w:rsidRDefault="00681F98" w:rsidP="00681F98"/>
    <w:p w14:paraId="2A263A6A" w14:textId="77777777" w:rsidR="00681F98" w:rsidRDefault="00681F98" w:rsidP="00681F98">
      <w:pPr>
        <w:pStyle w:val="ListParagraph"/>
      </w:pPr>
    </w:p>
    <w:p w14:paraId="179BCE6D" w14:textId="77777777" w:rsidR="00681F98" w:rsidRPr="00F034F3" w:rsidRDefault="00681F98" w:rsidP="00681F98">
      <w:pPr>
        <w:rPr>
          <w:rFonts w:ascii="Times New Roman" w:hAnsi="Times New Roman" w:cs="Times New Roman"/>
        </w:rPr>
      </w:pPr>
      <w:r w:rsidRPr="00F034F3">
        <w:rPr>
          <w:rFonts w:ascii="Times New Roman" w:hAnsi="Times New Roman" w:cs="Times New Roman"/>
        </w:rPr>
        <w:t>Rhetorical devices that you will use in your speech (@ least 2 different ones)</w:t>
      </w:r>
      <w:r w:rsidR="009A7698" w:rsidRPr="00F034F3">
        <w:rPr>
          <w:rFonts w:ascii="Times New Roman" w:hAnsi="Times New Roman" w:cs="Times New Roman"/>
        </w:rPr>
        <w:t xml:space="preserve"> – list specific examples</w:t>
      </w:r>
    </w:p>
    <w:p w14:paraId="4F4AF4E0" w14:textId="77777777" w:rsidR="00681F98" w:rsidRDefault="00681F98" w:rsidP="00681F98"/>
    <w:p w14:paraId="09A127F2" w14:textId="77777777" w:rsidR="00681F98" w:rsidRDefault="00681F98" w:rsidP="00681F98"/>
    <w:p w14:paraId="068617FB" w14:textId="77777777" w:rsidR="00681F98" w:rsidRDefault="00681F98" w:rsidP="00681F98"/>
    <w:p w14:paraId="615299F9" w14:textId="77777777" w:rsidR="00681F98" w:rsidRPr="00F034F3" w:rsidRDefault="00681F98" w:rsidP="00681F98">
      <w:pPr>
        <w:rPr>
          <w:rFonts w:ascii="Times New Roman" w:hAnsi="Times New Roman" w:cs="Times New Roman"/>
        </w:rPr>
      </w:pPr>
      <w:r w:rsidRPr="00F034F3">
        <w:rPr>
          <w:rFonts w:ascii="Times New Roman" w:hAnsi="Times New Roman" w:cs="Times New Roman"/>
        </w:rPr>
        <w:t>Rhetorical appeals that you will use in your paper – list the specific appeals and examples</w:t>
      </w:r>
    </w:p>
    <w:p w14:paraId="38E9E297" w14:textId="77777777" w:rsidR="00681F98" w:rsidRDefault="00681F98" w:rsidP="00681F98"/>
    <w:p w14:paraId="7FA67B5D" w14:textId="77777777" w:rsidR="00681F98" w:rsidRDefault="00681F98" w:rsidP="00681F98"/>
    <w:p w14:paraId="30D7AE0D" w14:textId="77777777" w:rsidR="00681F98" w:rsidRDefault="00681F98" w:rsidP="00681F98"/>
    <w:p w14:paraId="5D3CE796" w14:textId="77777777" w:rsidR="00681F98" w:rsidRDefault="009A7698" w:rsidP="00681F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EF4E6" wp14:editId="65E6002E">
                <wp:simplePos x="0" y="0"/>
                <wp:positionH relativeFrom="column">
                  <wp:posOffset>-63500</wp:posOffset>
                </wp:positionH>
                <wp:positionV relativeFrom="paragraph">
                  <wp:posOffset>268605</wp:posOffset>
                </wp:positionV>
                <wp:extent cx="6140450" cy="977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1F321" w14:textId="77777777" w:rsidR="00C104AF" w:rsidRPr="00C104AF" w:rsidRDefault="00C104AF" w:rsidP="00C104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04AF">
                              <w:rPr>
                                <w:sz w:val="20"/>
                              </w:rPr>
                              <w:t>Ask yourself:</w:t>
                            </w:r>
                          </w:p>
                          <w:p w14:paraId="6A591CA4" w14:textId="77777777" w:rsidR="00C104AF" w:rsidRPr="00C104AF" w:rsidRDefault="00C104AF" w:rsidP="00C104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04AF">
                              <w:rPr>
                                <w:rFonts w:ascii="Comic Sans MS" w:hAnsi="Comic Sans MS"/>
                              </w:rPr>
                              <w:t xml:space="preserve">Would I want to hear my speech? </w:t>
                            </w:r>
                            <w:r w:rsidR="00F034F3">
                              <w:rPr>
                                <w:rFonts w:ascii="Comic Sans MS" w:hAnsi="Comic Sans MS"/>
                              </w:rPr>
                              <w:t>Will THIS speech actually persuade peers</w:t>
                            </w:r>
                            <w:r w:rsidRPr="00C104AF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77ACAFBE" w14:textId="77777777" w:rsidR="00C104AF" w:rsidRPr="00F034F3" w:rsidRDefault="00C104AF" w:rsidP="00F0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34F3">
                              <w:rPr>
                                <w:rFonts w:ascii="Comic Sans MS" w:hAnsi="Comic Sans MS"/>
                                <w:b/>
                              </w:rPr>
                              <w:t>Lastly, remember to practice…practice…practice your speech!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F4E6" id="Text Box 2" o:spid="_x0000_s1027" type="#_x0000_t202" style="position:absolute;margin-left:-5pt;margin-top:21.15pt;width:483.5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" fillcolor="white [3201]" strokeweight=".5pt">
                <v:textbox>
                  <w:txbxContent>
                    <w:p w14:paraId="4E81F321" w14:textId="77777777" w:rsidR="00C104AF" w:rsidRPr="00C104AF" w:rsidRDefault="00C104AF" w:rsidP="00C104AF">
                      <w:pPr>
                        <w:jc w:val="center"/>
                        <w:rPr>
                          <w:sz w:val="20"/>
                        </w:rPr>
                      </w:pPr>
                      <w:r w:rsidRPr="00C104AF">
                        <w:rPr>
                          <w:sz w:val="20"/>
                        </w:rPr>
                        <w:t>Ask yourself:</w:t>
                      </w:r>
                    </w:p>
                    <w:p w14:paraId="6A591CA4" w14:textId="77777777" w:rsidR="00C104AF" w:rsidRPr="00C104AF" w:rsidRDefault="00C104AF" w:rsidP="00C104AF">
                      <w:pPr>
                        <w:rPr>
                          <w:rFonts w:ascii="Comic Sans MS" w:hAnsi="Comic Sans MS"/>
                        </w:rPr>
                      </w:pPr>
                      <w:r w:rsidRPr="00C104AF">
                        <w:rPr>
                          <w:rFonts w:ascii="Comic Sans MS" w:hAnsi="Comic Sans MS"/>
                        </w:rPr>
                        <w:t xml:space="preserve">Would I want to hear my speech? </w:t>
                      </w:r>
                      <w:r w:rsidR="00F034F3">
                        <w:rPr>
                          <w:rFonts w:ascii="Comic Sans MS" w:hAnsi="Comic Sans MS"/>
                        </w:rPr>
                        <w:t>Will THIS speech actually persuade peers</w:t>
                      </w:r>
                      <w:r w:rsidRPr="00C104AF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77ACAFBE" w14:textId="77777777" w:rsidR="00C104AF" w:rsidRPr="00F034F3" w:rsidRDefault="00C104AF" w:rsidP="00F034F3">
                      <w:pPr>
                        <w:jc w:val="center"/>
                        <w:rPr>
                          <w:b/>
                        </w:rPr>
                      </w:pPr>
                      <w:r w:rsidRPr="00F034F3">
                        <w:rPr>
                          <w:rFonts w:ascii="Comic Sans MS" w:hAnsi="Comic Sans MS"/>
                          <w:b/>
                        </w:rPr>
                        <w:t>Lastly, remember to practice…practice…practice your speech!</w:t>
                      </w:r>
                    </w:p>
                  </w:txbxContent>
                </v:textbox>
              </v:shape>
            </w:pict>
          </mc:Fallback>
        </mc:AlternateContent>
      </w:r>
    </w:p>
    <w:p w14:paraId="048D4E8C" w14:textId="77777777" w:rsidR="00712175" w:rsidRDefault="00712175"/>
    <w:sectPr w:rsidR="00712175" w:rsidSect="009A7698">
      <w:foot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F8B8" w14:textId="77777777" w:rsidR="00A73C1B" w:rsidRDefault="00A73C1B" w:rsidP="00C104AF">
      <w:pPr>
        <w:spacing w:after="0" w:line="240" w:lineRule="auto"/>
      </w:pPr>
      <w:r>
        <w:separator/>
      </w:r>
    </w:p>
  </w:endnote>
  <w:endnote w:type="continuationSeparator" w:id="0">
    <w:p w14:paraId="3E10B08F" w14:textId="77777777" w:rsidR="00A73C1B" w:rsidRDefault="00A73C1B" w:rsidP="00C1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C91E" w14:textId="77777777" w:rsidR="00C104AF" w:rsidRPr="00156868" w:rsidRDefault="00C104AF" w:rsidP="00C104AF">
    <w:pPr>
      <w:jc w:val="center"/>
      <w:rPr>
        <w:rFonts w:ascii="Comic Sans MS" w:hAnsi="Comic Sans MS"/>
        <w:sz w:val="24"/>
      </w:rPr>
    </w:pPr>
  </w:p>
  <w:p w14:paraId="3040672E" w14:textId="77777777" w:rsidR="00C104AF" w:rsidRDefault="00C1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A98B" w14:textId="77777777" w:rsidR="00A73C1B" w:rsidRDefault="00A73C1B" w:rsidP="00C104AF">
      <w:pPr>
        <w:spacing w:after="0" w:line="240" w:lineRule="auto"/>
      </w:pPr>
      <w:r>
        <w:separator/>
      </w:r>
    </w:p>
  </w:footnote>
  <w:footnote w:type="continuationSeparator" w:id="0">
    <w:p w14:paraId="102D3B6B" w14:textId="77777777" w:rsidR="00A73C1B" w:rsidRDefault="00A73C1B" w:rsidP="00C1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CD7E" w14:textId="77777777" w:rsidR="009A7698" w:rsidRPr="00681F98" w:rsidRDefault="009A7698" w:rsidP="009A7698">
    <w:pPr>
      <w:jc w:val="center"/>
      <w:rPr>
        <w:rFonts w:ascii="Adobe Heiti Std R" w:eastAsia="Adobe Heiti Std R" w:hAnsi="Adobe Heiti Std R"/>
        <w:sz w:val="28"/>
        <w:u w:val="single"/>
      </w:rPr>
    </w:pPr>
    <w:r w:rsidRPr="00681F98">
      <w:rPr>
        <w:rFonts w:ascii="Adobe Heiti Std R" w:eastAsia="Adobe Heiti Std R" w:hAnsi="Adobe Heiti Std R"/>
        <w:sz w:val="28"/>
        <w:u w:val="single"/>
      </w:rPr>
      <w:t xml:space="preserve">Crafting your </w:t>
    </w:r>
    <w:r>
      <w:rPr>
        <w:rFonts w:ascii="Adobe Heiti Std R" w:eastAsia="Adobe Heiti Std R" w:hAnsi="Adobe Heiti Std R"/>
        <w:sz w:val="28"/>
        <w:u w:val="single"/>
      </w:rPr>
      <w:t>Social Issues Persuasive S</w:t>
    </w:r>
    <w:r w:rsidRPr="00681F98">
      <w:rPr>
        <w:rFonts w:ascii="Adobe Heiti Std R" w:eastAsia="Adobe Heiti Std R" w:hAnsi="Adobe Heiti Std R"/>
        <w:sz w:val="28"/>
        <w:u w:val="single"/>
      </w:rPr>
      <w:t>peech</w:t>
    </w:r>
  </w:p>
  <w:p w14:paraId="4F0131D7" w14:textId="77777777" w:rsidR="009A7698" w:rsidRDefault="009A7698" w:rsidP="009A76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1629"/>
    <w:multiLevelType w:val="hybridMultilevel"/>
    <w:tmpl w:val="D0A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C92"/>
    <w:multiLevelType w:val="hybridMultilevel"/>
    <w:tmpl w:val="7FD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9C5"/>
    <w:multiLevelType w:val="hybridMultilevel"/>
    <w:tmpl w:val="8F02B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66B"/>
    <w:multiLevelType w:val="hybridMultilevel"/>
    <w:tmpl w:val="FEA0E370"/>
    <w:lvl w:ilvl="0" w:tplc="4DA65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98"/>
    <w:rsid w:val="00681F98"/>
    <w:rsid w:val="00712175"/>
    <w:rsid w:val="009A7698"/>
    <w:rsid w:val="00A73C1B"/>
    <w:rsid w:val="00A83766"/>
    <w:rsid w:val="00AA146D"/>
    <w:rsid w:val="00C104AF"/>
    <w:rsid w:val="00C3615B"/>
    <w:rsid w:val="00EC3294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133F"/>
  <w15:chartTrackingRefBased/>
  <w15:docId w15:val="{67B5D185-9793-4452-AC35-0B62C2F5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98"/>
  </w:style>
  <w:style w:type="paragraph" w:styleId="Footer">
    <w:name w:val="footer"/>
    <w:basedOn w:val="Normal"/>
    <w:link w:val="FooterChar"/>
    <w:uiPriority w:val="99"/>
    <w:unhideWhenUsed/>
    <w:rsid w:val="00C1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AF"/>
  </w:style>
  <w:style w:type="paragraph" w:styleId="BalloonText">
    <w:name w:val="Balloon Text"/>
    <w:basedOn w:val="Normal"/>
    <w:link w:val="BalloonTextChar"/>
    <w:uiPriority w:val="99"/>
    <w:semiHidden/>
    <w:unhideWhenUsed/>
    <w:rsid w:val="00F0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Amanda Dickenson</cp:lastModifiedBy>
  <cp:revision>2</cp:revision>
  <cp:lastPrinted>2018-09-06T22:23:00Z</cp:lastPrinted>
  <dcterms:created xsi:type="dcterms:W3CDTF">2019-02-26T17:32:00Z</dcterms:created>
  <dcterms:modified xsi:type="dcterms:W3CDTF">2019-02-26T17:32:00Z</dcterms:modified>
</cp:coreProperties>
</file>